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CC" w:rsidRDefault="00E541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A3C55" wp14:editId="1F8933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4CC" w:rsidRDefault="00E54126" w:rsidP="00E5412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1454CC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Петровский урок 2021</w:t>
                            </w:r>
                          </w:p>
                          <w:p w:rsidR="00E54126" w:rsidRPr="00E54126" w:rsidRDefault="001454CC" w:rsidP="00E5412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54CC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Всероссийская акция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A3C5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1454CC" w:rsidRDefault="00E54126" w:rsidP="00E54126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1454CC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Петровский урок 2021</w:t>
                      </w:r>
                    </w:p>
                    <w:p w:rsidR="00E54126" w:rsidRPr="00E54126" w:rsidRDefault="001454CC" w:rsidP="00E54126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54CC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Всероссийская акция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1454CC" w:rsidRPr="001454CC" w:rsidRDefault="001454CC" w:rsidP="001454CC"/>
    <w:p w:rsidR="001454CC" w:rsidRPr="001454CC" w:rsidRDefault="001454CC" w:rsidP="001454CC"/>
    <w:p w:rsidR="001454CC" w:rsidRPr="001454CC" w:rsidRDefault="001454CC" w:rsidP="001454CC"/>
    <w:p w:rsidR="001454CC" w:rsidRPr="001454CC" w:rsidRDefault="001454CC" w:rsidP="001454CC"/>
    <w:p w:rsidR="001454CC" w:rsidRPr="001454CC" w:rsidRDefault="001454CC" w:rsidP="001454CC"/>
    <w:p w:rsidR="001454CC" w:rsidRPr="001454CC" w:rsidRDefault="001454CC" w:rsidP="001454C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90E39" w:rsidRPr="00990E39" w:rsidRDefault="001454CC" w:rsidP="001454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 xml:space="preserve">           В соответствии с Указом Президента России от 25 октября 2018 года №609 в 2022 году проводится празднование 350-летия со дня рождения первого российского императора — Петра Великого. </w:t>
      </w:r>
    </w:p>
    <w:p w:rsidR="001454CC" w:rsidRPr="00990E39" w:rsidRDefault="001454CC" w:rsidP="001454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Некоторые из этих мероприятий стартуют уже в этом году и продолжатся до 2022 года.  Военные победы и государственные реформы Петра Великого сыграли в истории нашей страны колоссальную роль. Без него совсем другой была бы современная карта мира и судьба нашей страны. За время своего правления он превратил патриархальную Русь в огромную, мощную Российскую империю, в сильную и просвещённую европейскую державу, с которой стал считаться весь мир. Наследие Петра I, решения, которые принимались в тот период, до сих пор во многом являются базой, на которой стоит наше государство, наше военное и инженерное дело, в значительной степени административная система, частично правовая система и, конечно, культура.</w:t>
      </w:r>
    </w:p>
    <w:p w:rsidR="00990E39" w:rsidRPr="00990E39" w:rsidRDefault="00990E39" w:rsidP="001454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B10B5">
            <wp:extent cx="2237740" cy="13900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4CC" w:rsidRDefault="00990E39" w:rsidP="001454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28 сентября</w:t>
      </w:r>
      <w:r w:rsidR="001454CC" w:rsidRPr="00990E39">
        <w:rPr>
          <w:rFonts w:ascii="Times New Roman" w:hAnsi="Times New Roman" w:cs="Times New Roman"/>
          <w:sz w:val="28"/>
          <w:szCs w:val="28"/>
        </w:rPr>
        <w:t xml:space="preserve"> 2021 </w:t>
      </w:r>
      <w:r w:rsidRPr="00990E39">
        <w:rPr>
          <w:rFonts w:ascii="Times New Roman" w:hAnsi="Times New Roman" w:cs="Times New Roman"/>
          <w:sz w:val="28"/>
          <w:szCs w:val="28"/>
        </w:rPr>
        <w:t>года в</w:t>
      </w:r>
      <w:r w:rsidR="001454CC" w:rsidRPr="00990E39">
        <w:rPr>
          <w:rFonts w:ascii="Times New Roman" w:hAnsi="Times New Roman" w:cs="Times New Roman"/>
          <w:sz w:val="28"/>
          <w:szCs w:val="28"/>
        </w:rPr>
        <w:t xml:space="preserve"> </w:t>
      </w:r>
      <w:r w:rsidRPr="00990E39">
        <w:rPr>
          <w:rFonts w:ascii="Times New Roman" w:hAnsi="Times New Roman" w:cs="Times New Roman"/>
          <w:sz w:val="28"/>
          <w:szCs w:val="28"/>
        </w:rPr>
        <w:t>нашей школе</w:t>
      </w:r>
      <w:r w:rsidR="001454CC" w:rsidRPr="00990E39">
        <w:rPr>
          <w:rFonts w:ascii="Times New Roman" w:hAnsi="Times New Roman" w:cs="Times New Roman"/>
          <w:sz w:val="28"/>
          <w:szCs w:val="28"/>
        </w:rPr>
        <w:t xml:space="preserve"> </w:t>
      </w:r>
      <w:r w:rsidRPr="00990E39">
        <w:rPr>
          <w:rFonts w:ascii="Times New Roman" w:hAnsi="Times New Roman" w:cs="Times New Roman"/>
          <w:sz w:val="28"/>
          <w:szCs w:val="28"/>
        </w:rPr>
        <w:t>проведен Всероссийский</w:t>
      </w:r>
      <w:r w:rsidR="001454CC" w:rsidRPr="00990E39">
        <w:rPr>
          <w:rFonts w:ascii="Times New Roman" w:hAnsi="Times New Roman" w:cs="Times New Roman"/>
          <w:sz w:val="28"/>
          <w:szCs w:val="28"/>
        </w:rPr>
        <w:t xml:space="preserve"> Петровский урок. Его участниками стали учащиеся </w:t>
      </w:r>
      <w:r w:rsidRPr="00990E39">
        <w:rPr>
          <w:rFonts w:ascii="Times New Roman" w:hAnsi="Times New Roman" w:cs="Times New Roman"/>
          <w:sz w:val="28"/>
          <w:szCs w:val="28"/>
        </w:rPr>
        <w:t>1-11</w:t>
      </w:r>
      <w:r w:rsidR="001454CC" w:rsidRPr="00990E39">
        <w:rPr>
          <w:rFonts w:ascii="Times New Roman" w:hAnsi="Times New Roman" w:cs="Times New Roman"/>
          <w:sz w:val="28"/>
          <w:szCs w:val="28"/>
        </w:rPr>
        <w:t xml:space="preserve"> классов.  Задачами является формирование интереса детей и подростков к деятельности и личности Петра I, его реформам, внешней и внутренней политике государства, воспитание чувства уважения к прошлому своей Родины, чувства патриотизма и гордости за ее историю.</w:t>
      </w:r>
    </w:p>
    <w:p w:rsidR="00990E39" w:rsidRPr="00990E39" w:rsidRDefault="00990E39" w:rsidP="001454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EF683">
            <wp:extent cx="2600325" cy="17429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99" cy="175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EF5EE">
            <wp:extent cx="1323975" cy="176530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76289">
            <wp:extent cx="1352199" cy="180213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05" cy="184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4D0" w:rsidRPr="00990E39" w:rsidRDefault="001454CC" w:rsidP="001454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lastRenderedPageBreak/>
        <w:t xml:space="preserve">        На уроке они познакомились с «дедушкой русского флота</w:t>
      </w:r>
      <w:proofErr w:type="gramStart"/>
      <w:r w:rsidRPr="00990E39">
        <w:rPr>
          <w:rFonts w:ascii="Times New Roman" w:hAnsi="Times New Roman" w:cs="Times New Roman"/>
          <w:sz w:val="28"/>
          <w:szCs w:val="28"/>
        </w:rPr>
        <w:t>»,  приняли</w:t>
      </w:r>
      <w:proofErr w:type="gramEnd"/>
      <w:r w:rsidRPr="00990E39">
        <w:rPr>
          <w:rFonts w:ascii="Times New Roman" w:hAnsi="Times New Roman" w:cs="Times New Roman"/>
          <w:sz w:val="28"/>
          <w:szCs w:val="28"/>
        </w:rPr>
        <w:t xml:space="preserve"> участие в морской баталии и в сражении потешных полков Петра I. Посмотрели уроки: «Потешные полки Петра», «Россия – морская держава».</w:t>
      </w:r>
    </w:p>
    <w:p w:rsidR="00990E39" w:rsidRPr="00990E39" w:rsidRDefault="00990E39" w:rsidP="00990E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66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32554" wp14:editId="0FDBF870">
            <wp:extent cx="3583281" cy="1647825"/>
            <wp:effectExtent l="0" t="0" r="0" b="0"/>
            <wp:docPr id="3" name="Рисунок 3" descr="C:\Users\Учитель 201\AppData\Local\Temp\Tmp_view\IMG_20210928_08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 201\AppData\Local\Temp\Tmp_view\IMG_20210928_08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11" cy="16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39" w:rsidRPr="00990E39" w:rsidRDefault="00990E39" w:rsidP="00990E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 xml:space="preserve">Цель – привлечение </w:t>
      </w:r>
      <w:proofErr w:type="gramStart"/>
      <w:r w:rsidRPr="00990E39">
        <w:rPr>
          <w:rFonts w:ascii="Times New Roman" w:hAnsi="Times New Roman" w:cs="Times New Roman"/>
          <w:sz w:val="28"/>
          <w:szCs w:val="28"/>
        </w:rPr>
        <w:t>внимания  к</w:t>
      </w:r>
      <w:proofErr w:type="gramEnd"/>
      <w:r w:rsidRPr="00990E39">
        <w:rPr>
          <w:rFonts w:ascii="Times New Roman" w:hAnsi="Times New Roman" w:cs="Times New Roman"/>
          <w:sz w:val="28"/>
          <w:szCs w:val="28"/>
        </w:rPr>
        <w:t xml:space="preserve"> реформам Петра I, расширение знаний о вкладе его реформ в развитие государства, промышленности, науки, искусства, военно-морского дела, образования и других областей деятельности человека.</w:t>
      </w: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Задачи:</w:t>
      </w: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– формирование интереса к деятельности и личности Петра I, его реформам, внешней и внутренней политике государства;</w:t>
      </w: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– расширение представления роли и значении личности в истории;</w:t>
      </w: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– формирование чувства уважения к прошлому своей Родины; чувства патриотизма;</w:t>
      </w:r>
    </w:p>
    <w:p w:rsidR="00990E39" w:rsidRPr="00990E39" w:rsidRDefault="00990E39" w:rsidP="0099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39">
        <w:rPr>
          <w:rFonts w:ascii="Times New Roman" w:hAnsi="Times New Roman" w:cs="Times New Roman"/>
          <w:sz w:val="28"/>
          <w:szCs w:val="28"/>
        </w:rPr>
        <w:t>– формирование активной гражданской позиции;</w:t>
      </w:r>
    </w:p>
    <w:p w:rsidR="00990E39" w:rsidRPr="00990E39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4CC" w:rsidRDefault="00990E39" w:rsidP="0099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E39">
        <w:rPr>
          <w:rFonts w:ascii="Times New Roman" w:hAnsi="Times New Roman" w:cs="Times New Roman"/>
          <w:sz w:val="28"/>
          <w:szCs w:val="28"/>
        </w:rPr>
        <w:t>– разработка механизма информационной поддержк</w:t>
      </w:r>
      <w:r w:rsidRPr="00990E39">
        <w:rPr>
          <w:rFonts w:ascii="Times New Roman" w:hAnsi="Times New Roman" w:cs="Times New Roman"/>
          <w:sz w:val="24"/>
          <w:szCs w:val="24"/>
        </w:rPr>
        <w:t>и</w:t>
      </w:r>
      <w:r w:rsidRPr="00990E39">
        <w:rPr>
          <w:rFonts w:ascii="Times New Roman" w:hAnsi="Times New Roman" w:cs="Times New Roman"/>
          <w:sz w:val="24"/>
          <w:szCs w:val="24"/>
        </w:rPr>
        <w:t>.</w:t>
      </w: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990E39">
        <w:rPr>
          <w:rFonts w:ascii="Times New Roman" w:hAnsi="Times New Roman" w:cs="Times New Roman"/>
          <w:sz w:val="28"/>
          <w:szCs w:val="24"/>
        </w:rPr>
        <w:t xml:space="preserve">Авторы статьи: </w:t>
      </w:r>
      <w:proofErr w:type="spellStart"/>
      <w:r>
        <w:rPr>
          <w:rFonts w:ascii="Times New Roman" w:hAnsi="Times New Roman" w:cs="Times New Roman"/>
          <w:sz w:val="28"/>
          <w:szCs w:val="24"/>
        </w:rPr>
        <w:t>Пыгина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Полина, </w:t>
      </w:r>
    </w:p>
    <w:p w:rsidR="001454CC" w:rsidRPr="00990E39" w:rsidRDefault="00990E39" w:rsidP="00990E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4"/>
        </w:rPr>
        <w:t>Дамбаева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Софья</w:t>
      </w:r>
      <w:r w:rsidRPr="00990E3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5 Г</w:t>
      </w:r>
    </w:p>
    <w:sectPr w:rsidR="001454CC" w:rsidRPr="00990E39" w:rsidSect="00B5215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A03"/>
    <w:rsid w:val="00097FEE"/>
    <w:rsid w:val="000F79AB"/>
    <w:rsid w:val="001454CC"/>
    <w:rsid w:val="002E1A03"/>
    <w:rsid w:val="00772500"/>
    <w:rsid w:val="00816693"/>
    <w:rsid w:val="00990E39"/>
    <w:rsid w:val="00B52159"/>
    <w:rsid w:val="00E5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3AB7670"/>
  <w15:chartTrackingRefBased/>
  <w15:docId w15:val="{236CDA9D-6D61-413E-A9DD-E4F4121C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DA61C-0418-44AF-BBDA-03BA0E6A5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201</dc:creator>
  <cp:keywords/>
  <dc:description/>
  <cp:lastModifiedBy>Каб. 209</cp:lastModifiedBy>
  <cp:revision>6</cp:revision>
  <dcterms:created xsi:type="dcterms:W3CDTF">2021-12-21T05:26:00Z</dcterms:created>
  <dcterms:modified xsi:type="dcterms:W3CDTF">2022-02-22T04:46:00Z</dcterms:modified>
</cp:coreProperties>
</file>